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54CBD" w14:textId="56F98915" w:rsidR="005D0732" w:rsidRDefault="00D84410">
      <w:r>
        <w:t xml:space="preserve">TO: </w:t>
      </w:r>
      <w:hyperlink r:id="rId6" w:history="1">
        <w:r w:rsidRPr="00563F3D">
          <w:rPr>
            <w:rStyle w:val="Hyperlink"/>
          </w:rPr>
          <w:t>dencc@denvergov.org</w:t>
        </w:r>
      </w:hyperlink>
      <w:r>
        <w:t xml:space="preserve"> </w:t>
      </w:r>
    </w:p>
    <w:p w14:paraId="0EAE352B" w14:textId="1F3FE48A" w:rsidR="00D84410" w:rsidRDefault="00D84410">
      <w:r>
        <w:t>RE: Application2023i-00093 Bellevue/Hale rezoning</w:t>
      </w:r>
    </w:p>
    <w:p w14:paraId="3C2E0793" w14:textId="77777777" w:rsidR="00D84410" w:rsidRDefault="00D84410"/>
    <w:p w14:paraId="19B289F9" w14:textId="7D1AAAD1" w:rsidR="00D84410" w:rsidRDefault="00D84410">
      <w:r>
        <w:t>Council:</w:t>
      </w:r>
    </w:p>
    <w:p w14:paraId="4B4524B4" w14:textId="59DF9167" w:rsidR="00D84410" w:rsidRDefault="00D84410">
      <w:r>
        <w:t>I am opposed to the blanket rezoning of the Bellevue/Hale neighborhood for many reasons.</w:t>
      </w:r>
    </w:p>
    <w:p w14:paraId="7951E0E6" w14:textId="678F8F16" w:rsidR="001526E6" w:rsidRDefault="001526E6">
      <w:r>
        <w:t xml:space="preserve">The EAP provides that single unit areas should remain primarily single unit, SU. With blanket </w:t>
      </w:r>
      <w:r w:rsidR="00F331A8">
        <w:t>rezoning, these</w:t>
      </w:r>
      <w:r>
        <w:t xml:space="preserve"> areas will not remain SU. </w:t>
      </w:r>
    </w:p>
    <w:p w14:paraId="77E54FD2" w14:textId="411AF96A" w:rsidR="00D84410" w:rsidRDefault="00D84410">
      <w:r>
        <w:t xml:space="preserve">The EAP proposed that all the neighborhoods (East Colfax, Montclair, </w:t>
      </w:r>
      <w:proofErr w:type="gramStart"/>
      <w:r>
        <w:t>Hale</w:t>
      </w:r>
      <w:proofErr w:type="gramEnd"/>
      <w:r>
        <w:t xml:space="preserve"> and South Park Hill</w:t>
      </w:r>
      <w:r w:rsidR="00FE5ED2">
        <w:t>)</w:t>
      </w:r>
      <w:r>
        <w:t xml:space="preserve"> take in between 4200-4800 residents.</w:t>
      </w:r>
      <w:r w:rsidR="00560D46">
        <w:t xml:space="preserve"> Bellevue/Hale alone is scheduled for the following</w:t>
      </w:r>
      <w:r w:rsidR="00FE5ED2">
        <w:t xml:space="preserve"> 3,023.00 units</w:t>
      </w:r>
      <w:r w:rsidR="00560D46">
        <w:t>:</w:t>
      </w:r>
    </w:p>
    <w:p w14:paraId="09A9CB4B" w14:textId="7407D87E" w:rsidR="00560D46" w:rsidRDefault="00560D46" w:rsidP="00FE5ED2">
      <w:pPr>
        <w:ind w:left="720"/>
      </w:pPr>
      <w:r>
        <w:t>9</w:t>
      </w:r>
      <w:r w:rsidRPr="00560D46">
        <w:rPr>
          <w:vertAlign w:val="superscript"/>
        </w:rPr>
        <w:t>th</w:t>
      </w:r>
      <w:r>
        <w:t xml:space="preserve"> and Colorado </w:t>
      </w:r>
      <w:r w:rsidR="004001E0">
        <w:t>have</w:t>
      </w:r>
      <w:r>
        <w:t xml:space="preserve"> about 1500 units</w:t>
      </w:r>
      <w:r w:rsidR="00FE5ED2">
        <w:t>.</w:t>
      </w:r>
      <w:r>
        <w:t xml:space="preserve"> </w:t>
      </w:r>
      <w:r w:rsidR="004001E0">
        <w:t xml:space="preserve">More to </w:t>
      </w:r>
      <w:proofErr w:type="gramStart"/>
      <w:r w:rsidR="004001E0">
        <w:t>come</w:t>
      </w:r>
      <w:proofErr w:type="gramEnd"/>
    </w:p>
    <w:p w14:paraId="6DB74FD7" w14:textId="73ED764B" w:rsidR="00560D46" w:rsidRDefault="00560D46" w:rsidP="00FE5ED2">
      <w:pPr>
        <w:ind w:left="720"/>
      </w:pPr>
      <w:r>
        <w:t xml:space="preserve">VA hospital has 1450 units in some sort of planning </w:t>
      </w:r>
      <w:r w:rsidR="00FE5ED2">
        <w:t>progress.</w:t>
      </w:r>
    </w:p>
    <w:p w14:paraId="1D8B57DF" w14:textId="6BAC5AF8" w:rsidR="00560D46" w:rsidRDefault="00FE5ED2" w:rsidP="00FE5ED2">
      <w:pPr>
        <w:ind w:left="720"/>
      </w:pPr>
      <w:r>
        <w:t>73-unit</w:t>
      </w:r>
      <w:r w:rsidR="00560D46">
        <w:t xml:space="preserve"> multifamily project at Ash and Hale Parkway</w:t>
      </w:r>
      <w:r>
        <w:t>.</w:t>
      </w:r>
    </w:p>
    <w:p w14:paraId="74052EB0" w14:textId="54FAF346" w:rsidR="00560D46" w:rsidRDefault="00560D46" w:rsidP="00FE5ED2">
      <w:pPr>
        <w:ind w:left="720"/>
      </w:pPr>
      <w:r>
        <w:t xml:space="preserve">½ block demolition recently in preparation for more </w:t>
      </w:r>
      <w:r w:rsidR="00FE5ED2">
        <w:t>multifamily</w:t>
      </w:r>
      <w:r>
        <w:t xml:space="preserve"> </w:t>
      </w:r>
      <w:r w:rsidR="00FE5ED2">
        <w:t>use building</w:t>
      </w:r>
      <w:r w:rsidR="001526E6">
        <w:t>.</w:t>
      </w:r>
    </w:p>
    <w:p w14:paraId="2A6201F6" w14:textId="257AA0A2" w:rsidR="00512A6B" w:rsidRDefault="00512A6B" w:rsidP="00FE5ED2">
      <w:pPr>
        <w:ind w:left="720"/>
      </w:pPr>
      <w:r>
        <w:t>24,000 vacant apartments city-wide</w:t>
      </w:r>
      <w:r w:rsidR="001526E6">
        <w:t>.</w:t>
      </w:r>
    </w:p>
    <w:p w14:paraId="363ED67B" w14:textId="77777777" w:rsidR="001526E6" w:rsidRDefault="00FE5ED2" w:rsidP="00FE5ED2">
      <w:r>
        <w:t xml:space="preserve">CW Sawyer has indicated that they think only ten units will be built if </w:t>
      </w:r>
      <w:proofErr w:type="gramStart"/>
      <w:r>
        <w:t>this  blanket</w:t>
      </w:r>
      <w:proofErr w:type="gramEnd"/>
      <w:r>
        <w:t xml:space="preserve"> ADU zoning passes. She has also indicated there are areas in this area </w:t>
      </w:r>
      <w:proofErr w:type="gramStart"/>
      <w:r>
        <w:t>that</w:t>
      </w:r>
      <w:proofErr w:type="gramEnd"/>
      <w:r>
        <w:t xml:space="preserve"> ADUs can be built. There is no apparent justification to rush this through other than Blueprint Denver calls for ADUs to be on all lots. Blueprint Denver is a visionary document not a legal document. </w:t>
      </w:r>
      <w:r w:rsidR="00512A6B">
        <w:t xml:space="preserve"> </w:t>
      </w:r>
    </w:p>
    <w:p w14:paraId="3271AFFE" w14:textId="23BE540F" w:rsidR="00512A6B" w:rsidRDefault="00512A6B" w:rsidP="00FE5ED2">
      <w:r>
        <w:t>O</w:t>
      </w:r>
      <w:r w:rsidR="00FE5ED2">
        <w:t>ur neighborhood exists as an inclusive</w:t>
      </w:r>
      <w:r>
        <w:t xml:space="preserve"> neighborhood now and will be even more so with the complete build</w:t>
      </w:r>
      <w:r w:rsidR="004001E0">
        <w:t>-</w:t>
      </w:r>
      <w:r>
        <w:t xml:space="preserve">out of the Colfax and </w:t>
      </w:r>
      <w:r w:rsidR="005274EE">
        <w:t>Colorado corridor</w:t>
      </w:r>
      <w:r>
        <w:t>. (Hale is zoned at 54% SU, 15%</w:t>
      </w:r>
      <w:r w:rsidR="005274EE">
        <w:t xml:space="preserve"> </w:t>
      </w:r>
      <w:r>
        <w:t>multiunit,</w:t>
      </w:r>
      <w:r w:rsidR="005274EE">
        <w:t xml:space="preserve"> 10% campus, 8%PUD, 6% campus, 4%mixed-use.)</w:t>
      </w:r>
    </w:p>
    <w:p w14:paraId="7D0F519E" w14:textId="77777777" w:rsidR="00D82B5B" w:rsidRDefault="00512A6B" w:rsidP="00FE5ED2">
      <w:r>
        <w:t>EAP calls for a ‘lot by lot</w:t>
      </w:r>
      <w:r w:rsidR="00D82B5B">
        <w:t>’ examination</w:t>
      </w:r>
      <w:r>
        <w:t xml:space="preserve"> for ADUs. The L6 language </w:t>
      </w:r>
      <w:r w:rsidR="005274EE">
        <w:t xml:space="preserve">header states: “Ensure East Area neighborhoods are inclusive places by thoughtfully </w:t>
      </w:r>
      <w:r w:rsidR="005274EE">
        <w:lastRenderedPageBreak/>
        <w:t>integrating</w:t>
      </w:r>
      <w:r w:rsidR="00D82B5B">
        <w:t xml:space="preserve"> compatibly designed missing middle housing and accessory dwelling units (ADUs) in appropriate places”. </w:t>
      </w:r>
    </w:p>
    <w:p w14:paraId="0AD942C2" w14:textId="3F0F4AA9" w:rsidR="00F331A8" w:rsidRDefault="00D82B5B" w:rsidP="00FE5ED2">
      <w:r>
        <w:t xml:space="preserve"> L6A</w:t>
      </w:r>
      <w:r w:rsidR="00EA12A1">
        <w:t xml:space="preserve"> 1) and (4)</w:t>
      </w:r>
      <w:r>
        <w:t xml:space="preserve"> goes on to state that to address the “unique issues” in the East area, </w:t>
      </w:r>
      <w:r w:rsidR="00EA12A1">
        <w:t>“s</w:t>
      </w:r>
      <w:r>
        <w:t>ingle units should remain primarily single units</w:t>
      </w:r>
      <w:r w:rsidR="00EA12A1">
        <w:t>”</w:t>
      </w:r>
      <w:r>
        <w:t xml:space="preserve"> </w:t>
      </w:r>
      <w:r w:rsidR="004001E0">
        <w:t>and another</w:t>
      </w:r>
      <w:r w:rsidR="00EA12A1">
        <w:t xml:space="preserve"> unique </w:t>
      </w:r>
      <w:r w:rsidR="004001E0">
        <w:t>issue is</w:t>
      </w:r>
      <w:r w:rsidR="00EA12A1">
        <w:t xml:space="preserve"> </w:t>
      </w:r>
      <w:r>
        <w:t>“stormwater management particularly in flood prone areas.</w:t>
      </w:r>
      <w:r w:rsidR="004001E0">
        <w:t>”</w:t>
      </w:r>
      <w:r>
        <w:t xml:space="preserve"> The </w:t>
      </w:r>
      <w:r w:rsidR="001526E6">
        <w:t>EAP</w:t>
      </w:r>
      <w:r>
        <w:t xml:space="preserve"> acknowledged that </w:t>
      </w:r>
      <w:r w:rsidR="001526E6" w:rsidRPr="001526E6">
        <w:rPr>
          <w:b/>
          <w:bCs/>
        </w:rPr>
        <w:t>current infrastructure cannot handle the current run off</w:t>
      </w:r>
      <w:r w:rsidR="001526E6">
        <w:rPr>
          <w:b/>
          <w:bCs/>
        </w:rPr>
        <w:t>.</w:t>
      </w:r>
      <w:r w:rsidR="001526E6">
        <w:t xml:space="preserve">  </w:t>
      </w:r>
      <w:r w:rsidR="00EA12A1">
        <w:t xml:space="preserve"> See the flood map in the EAP at page 139.</w:t>
      </w:r>
    </w:p>
    <w:p w14:paraId="74F54BF8" w14:textId="4A1B783F" w:rsidR="00D82B5B" w:rsidRDefault="00F331A8" w:rsidP="00FE5ED2">
      <w:r>
        <w:t>Currently,</w:t>
      </w:r>
      <w:r w:rsidR="00EA12A1">
        <w:t xml:space="preserve"> there is no procedure in place to watch the impact of neighborhood small build outs. Without one in place, you are subjecting numerous residents to flood damage</w:t>
      </w:r>
      <w:r>
        <w:t>, increased costs to mitigate mold and water damage,</w:t>
      </w:r>
      <w:r w:rsidR="00EA12A1">
        <w:t xml:space="preserve"> and </w:t>
      </w:r>
      <w:r>
        <w:t>decreased</w:t>
      </w:r>
      <w:r w:rsidR="00EA12A1">
        <w:t xml:space="preserve"> values of their homes. </w:t>
      </w:r>
      <w:r>
        <w:t xml:space="preserve"> The lack of infrastructure was extensively discussed.</w:t>
      </w:r>
      <w:r w:rsidR="00EA12A1">
        <w:t xml:space="preserve"> </w:t>
      </w:r>
      <w:r>
        <w:t xml:space="preserve">Until the infrastructure is in place for all of impacted </w:t>
      </w:r>
      <w:proofErr w:type="gramStart"/>
      <w:r w:rsidR="004001E0">
        <w:t>areas(</w:t>
      </w:r>
      <w:proofErr w:type="gramEnd"/>
      <w:r w:rsidR="004001E0">
        <w:t>Bellevue</w:t>
      </w:r>
      <w:r>
        <w:t>/Hale, Montclair and South Park Hill), blanket rezoning for ADUs is inappropriate. Paying a fee for decreased permeability does not change the current stormwater management. Montclair and Hale water projects are years away from being completed.</w:t>
      </w:r>
    </w:p>
    <w:p w14:paraId="7A9018E8" w14:textId="3B4CBFD7" w:rsidR="000861C2" w:rsidRDefault="004001E0" w:rsidP="00FE5ED2">
      <w:r>
        <w:t>It is premature to approve this rezoning as a city-wide effort is being launched now which would allow all neighborhoods to be treated under the same rules for notice and opportunity to be heard.</w:t>
      </w:r>
    </w:p>
    <w:p w14:paraId="16611EE6" w14:textId="5703792E" w:rsidR="000861C2" w:rsidRDefault="000861C2" w:rsidP="00FE5ED2">
      <w:r>
        <w:t>Do what is right for the residents.</w:t>
      </w:r>
    </w:p>
    <w:p w14:paraId="2537996B" w14:textId="2671C091" w:rsidR="00512A6B" w:rsidRDefault="00512A6B" w:rsidP="00FE5ED2">
      <w:r>
        <w:t xml:space="preserve"> </w:t>
      </w:r>
    </w:p>
    <w:sectPr w:rsidR="0051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A51B6" w14:textId="77777777" w:rsidR="00347A75" w:rsidRDefault="00347A75" w:rsidP="00AC22E1">
      <w:pPr>
        <w:spacing w:after="0" w:line="240" w:lineRule="auto"/>
      </w:pPr>
      <w:r>
        <w:separator/>
      </w:r>
    </w:p>
  </w:endnote>
  <w:endnote w:type="continuationSeparator" w:id="0">
    <w:p w14:paraId="0632E63B" w14:textId="77777777" w:rsidR="00347A75" w:rsidRDefault="00347A75" w:rsidP="00AC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72914" w14:textId="77777777" w:rsidR="00347A75" w:rsidRDefault="00347A75" w:rsidP="00AC22E1">
      <w:pPr>
        <w:spacing w:after="0" w:line="240" w:lineRule="auto"/>
      </w:pPr>
      <w:r>
        <w:separator/>
      </w:r>
    </w:p>
  </w:footnote>
  <w:footnote w:type="continuationSeparator" w:id="0">
    <w:p w14:paraId="0D226D50" w14:textId="77777777" w:rsidR="00347A75" w:rsidRDefault="00347A75" w:rsidP="00AC2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10"/>
    <w:rsid w:val="000861C2"/>
    <w:rsid w:val="001526E6"/>
    <w:rsid w:val="00347A75"/>
    <w:rsid w:val="004001E0"/>
    <w:rsid w:val="00512A6B"/>
    <w:rsid w:val="005274EE"/>
    <w:rsid w:val="00560D46"/>
    <w:rsid w:val="005D0732"/>
    <w:rsid w:val="009B787F"/>
    <w:rsid w:val="00AC22E1"/>
    <w:rsid w:val="00D55DE8"/>
    <w:rsid w:val="00D82B5B"/>
    <w:rsid w:val="00D84410"/>
    <w:rsid w:val="00E255A8"/>
    <w:rsid w:val="00EA12A1"/>
    <w:rsid w:val="00F331A8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85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E8"/>
    <w:rPr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71320" w:themeColor="text2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DE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171717" w:themeColor="background2" w:themeShade="1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4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4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4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4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4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4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4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DE8"/>
    <w:rPr>
      <w:rFonts w:asciiTheme="majorHAnsi" w:eastAsiaTheme="majorEastAsia" w:hAnsiTheme="majorHAnsi" w:cstheme="majorBidi"/>
      <w:b/>
      <w:color w:val="071320" w:themeColor="text2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5DE8"/>
    <w:rPr>
      <w:rFonts w:asciiTheme="majorHAnsi" w:eastAsiaTheme="majorEastAsia" w:hAnsiTheme="majorHAnsi" w:cstheme="majorBidi"/>
      <w:b/>
      <w:color w:val="171717" w:themeColor="background2" w:themeShade="1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41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410"/>
    <w:rPr>
      <w:rFonts w:eastAsiaTheme="majorEastAsia" w:cstheme="majorBidi"/>
      <w:i/>
      <w:iCs/>
      <w:color w:val="0F4761" w:themeColor="accent1" w:themeShade="BF"/>
      <w:kern w:val="0"/>
      <w:sz w:val="28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410"/>
    <w:rPr>
      <w:rFonts w:eastAsiaTheme="majorEastAsia" w:cstheme="majorBidi"/>
      <w:color w:val="0F4761" w:themeColor="accent1" w:themeShade="BF"/>
      <w:kern w:val="0"/>
      <w:sz w:val="28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410"/>
    <w:rPr>
      <w:rFonts w:eastAsiaTheme="majorEastAsia" w:cstheme="majorBidi"/>
      <w:i/>
      <w:iCs/>
      <w:color w:val="595959" w:themeColor="text1" w:themeTint="A6"/>
      <w:kern w:val="0"/>
      <w:sz w:val="28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410"/>
    <w:rPr>
      <w:rFonts w:eastAsiaTheme="majorEastAsia" w:cstheme="majorBidi"/>
      <w:color w:val="595959" w:themeColor="text1" w:themeTint="A6"/>
      <w:kern w:val="0"/>
      <w:sz w:val="28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410"/>
    <w:rPr>
      <w:rFonts w:eastAsiaTheme="majorEastAsia" w:cstheme="majorBidi"/>
      <w:i/>
      <w:iCs/>
      <w:color w:val="272727" w:themeColor="text1" w:themeTint="D8"/>
      <w:kern w:val="0"/>
      <w:sz w:val="28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410"/>
    <w:rPr>
      <w:rFonts w:eastAsiaTheme="majorEastAsia" w:cstheme="majorBidi"/>
      <w:color w:val="272727" w:themeColor="text1" w:themeTint="D8"/>
      <w:kern w:val="0"/>
      <w:sz w:val="28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844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41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4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441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D844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4410"/>
    <w:rPr>
      <w:i/>
      <w:iCs/>
      <w:color w:val="404040" w:themeColor="text1" w:themeTint="BF"/>
      <w:kern w:val="0"/>
      <w:sz w:val="28"/>
      <w14:ligatures w14:val="none"/>
    </w:rPr>
  </w:style>
  <w:style w:type="paragraph" w:styleId="ListParagraph">
    <w:name w:val="List Paragraph"/>
    <w:basedOn w:val="Normal"/>
    <w:uiPriority w:val="34"/>
    <w:qFormat/>
    <w:rsid w:val="00D844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44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4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410"/>
    <w:rPr>
      <w:i/>
      <w:iCs/>
      <w:color w:val="0F4761" w:themeColor="accent1" w:themeShade="BF"/>
      <w:kern w:val="0"/>
      <w:sz w:val="28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D8441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8441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4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2E1"/>
    <w:rPr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C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E1"/>
    <w:rPr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cc@denvergov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2475</Characters>
  <Application>Microsoft Office Word</Application>
  <DocSecurity>0</DocSecurity>
  <Lines>55</Lines>
  <Paragraphs>15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2024-04-04T20:21:00Z</dcterms:created>
  <dcterms:modified xsi:type="dcterms:W3CDTF">2024-04-04T20:21:00Z</dcterms:modified>
</cp:coreProperties>
</file>